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F028" w14:textId="74F0C9C7" w:rsidR="005E5377" w:rsidRDefault="005E5377" w:rsidP="005E5377">
      <w:pPr>
        <w:jc w:val="both"/>
        <w:rPr>
          <w:b/>
          <w:bCs/>
          <w:u w:val="single"/>
          <w:lang w:val="nl-BE"/>
        </w:rPr>
      </w:pPr>
      <w:r w:rsidRPr="005E5377">
        <w:rPr>
          <w:b/>
          <w:bCs/>
          <w:u w:val="single"/>
          <w:lang w:val="nl-BE"/>
        </w:rPr>
        <w:t xml:space="preserve">Overheidsinvloed op </w:t>
      </w:r>
      <w:r>
        <w:rPr>
          <w:b/>
          <w:bCs/>
          <w:u w:val="single"/>
          <w:lang w:val="nl-BE"/>
        </w:rPr>
        <w:t>b</w:t>
      </w:r>
      <w:r w:rsidRPr="005E5377">
        <w:rPr>
          <w:b/>
          <w:bCs/>
          <w:u w:val="single"/>
          <w:lang w:val="nl-BE"/>
        </w:rPr>
        <w:t xml:space="preserve">edrijven: </w:t>
      </w:r>
      <w:r>
        <w:rPr>
          <w:b/>
          <w:bCs/>
          <w:u w:val="single"/>
          <w:lang w:val="nl-BE"/>
        </w:rPr>
        <w:t>b</w:t>
      </w:r>
      <w:r w:rsidRPr="005E5377">
        <w:rPr>
          <w:b/>
          <w:bCs/>
          <w:u w:val="single"/>
          <w:lang w:val="nl-BE"/>
        </w:rPr>
        <w:t xml:space="preserve">alans tussen </w:t>
      </w:r>
      <w:r>
        <w:rPr>
          <w:b/>
          <w:bCs/>
          <w:u w:val="single"/>
          <w:lang w:val="nl-BE"/>
        </w:rPr>
        <w:t>k</w:t>
      </w:r>
      <w:r w:rsidRPr="005E5377">
        <w:rPr>
          <w:b/>
          <w:bCs/>
          <w:u w:val="single"/>
          <w:lang w:val="nl-BE"/>
        </w:rPr>
        <w:t xml:space="preserve">osten en </w:t>
      </w:r>
      <w:r>
        <w:rPr>
          <w:b/>
          <w:bCs/>
          <w:u w:val="single"/>
          <w:lang w:val="nl-BE"/>
        </w:rPr>
        <w:t>m</w:t>
      </w:r>
      <w:r w:rsidRPr="005E5377">
        <w:rPr>
          <w:b/>
          <w:bCs/>
          <w:u w:val="single"/>
          <w:lang w:val="nl-BE"/>
        </w:rPr>
        <w:t xml:space="preserve">aatschappelijke </w:t>
      </w:r>
      <w:r>
        <w:rPr>
          <w:b/>
          <w:bCs/>
          <w:u w:val="single"/>
          <w:lang w:val="nl-BE"/>
        </w:rPr>
        <w:t>baten</w:t>
      </w:r>
    </w:p>
    <w:p w14:paraId="5E6D15FD" w14:textId="6CFD4473" w:rsidR="005E5377" w:rsidRPr="005E5377" w:rsidRDefault="005E5377" w:rsidP="005E5377">
      <w:pPr>
        <w:jc w:val="both"/>
        <w:rPr>
          <w:lang w:val="nl-BE"/>
        </w:rPr>
      </w:pPr>
      <w:r w:rsidRPr="005E5377">
        <w:rPr>
          <w:lang w:val="nl-BE"/>
        </w:rPr>
        <w:t xml:space="preserve">Overheden spelen een grote rol in ons dagelijks leven, van het beschermen van individuele rechten tot het herverdelen van welvaart. Vaak gaan zij echter verder dan alleen deze basistaken door actief deel te nemen aan de economie, bijvoorbeeld via staatsbedrijven of politieke connecties in bedrijfsbesturen. Hoewel overheidsingrijpen soms </w:t>
      </w:r>
      <w:r>
        <w:rPr>
          <w:lang w:val="nl-BE"/>
        </w:rPr>
        <w:t>wenselijk of onvermijdelijk is</w:t>
      </w:r>
      <w:r w:rsidRPr="005E5377">
        <w:rPr>
          <w:lang w:val="nl-BE"/>
        </w:rPr>
        <w:t>, toont onderzoek aan dat dit ook negatieve gevolgen kan hebben voor de prestaties van bedrijven. Dit roept een belangrijke vraag op: hoe kunnen</w:t>
      </w:r>
      <w:r>
        <w:rPr>
          <w:lang w:val="nl-BE"/>
        </w:rPr>
        <w:t xml:space="preserve"> we</w:t>
      </w:r>
      <w:r w:rsidRPr="005E5377">
        <w:rPr>
          <w:lang w:val="nl-BE"/>
        </w:rPr>
        <w:t xml:space="preserve"> de negatieve gevolgen van overheidsinvloed kunnen beperken, zonder de bredere maatschappelijke doelen uit het oog te verliezen</w:t>
      </w:r>
      <w:r>
        <w:rPr>
          <w:lang w:val="nl-BE"/>
        </w:rPr>
        <w:t>?</w:t>
      </w:r>
    </w:p>
    <w:p w14:paraId="6F2C49F2" w14:textId="3677425B" w:rsidR="004B565B" w:rsidRPr="004B565B" w:rsidRDefault="004B565B" w:rsidP="005E5377">
      <w:pPr>
        <w:jc w:val="both"/>
        <w:rPr>
          <w:lang w:val="nl-BE"/>
        </w:rPr>
      </w:pPr>
      <w:r w:rsidRPr="004B565B">
        <w:rPr>
          <w:b/>
          <w:bCs/>
          <w:lang w:val="nl-BE"/>
        </w:rPr>
        <w:t>O</w:t>
      </w:r>
      <w:r>
        <w:rPr>
          <w:b/>
          <w:bCs/>
          <w:lang w:val="nl-BE"/>
        </w:rPr>
        <w:t xml:space="preserve">verheidsinvloed </w:t>
      </w:r>
      <w:r w:rsidR="005E5377">
        <w:rPr>
          <w:b/>
          <w:bCs/>
          <w:lang w:val="nl-BE"/>
        </w:rPr>
        <w:t>op</w:t>
      </w:r>
      <w:r>
        <w:rPr>
          <w:b/>
          <w:bCs/>
          <w:lang w:val="nl-BE"/>
        </w:rPr>
        <w:t xml:space="preserve"> bedrijven heeft een kost</w:t>
      </w:r>
    </w:p>
    <w:p w14:paraId="111DB051" w14:textId="1F6A90BA" w:rsidR="004B565B" w:rsidRPr="004B565B" w:rsidRDefault="004B565B" w:rsidP="005E5377">
      <w:pPr>
        <w:jc w:val="both"/>
        <w:rPr>
          <w:lang w:val="nl-BE"/>
        </w:rPr>
      </w:pPr>
      <w:r w:rsidRPr="004B565B">
        <w:rPr>
          <w:lang w:val="nl-BE"/>
        </w:rPr>
        <w:t>In dit proefschrift wordt onderzocht hoe de overheid invloed kan uitoefenen op de economie en wat de gevolgen hiervan zijn voor bedrijven. We keken onder andere naar staatsbedrijven, politieke connecties in bedrijfsbesturen en de rol van staatsbedrijven als leveranciers. Wat blijkt? Overheidsinvloed heeft vaak negatieve effecten op de prestaties van bedrijven, zoals lagere productiviteit, winstgevendheid en efficiëntie. Bovendien neemt dit effect toe naarmate de</w:t>
      </w:r>
      <w:r>
        <w:rPr>
          <w:lang w:val="nl-BE"/>
        </w:rPr>
        <w:t>ze overheids</w:t>
      </w:r>
      <w:r w:rsidRPr="004B565B">
        <w:rPr>
          <w:lang w:val="nl-BE"/>
        </w:rPr>
        <w:t>invloed groter is.</w:t>
      </w:r>
    </w:p>
    <w:p w14:paraId="3B01E061" w14:textId="337ED93F" w:rsidR="004B565B" w:rsidRPr="004B565B" w:rsidRDefault="004B565B" w:rsidP="005E5377">
      <w:pPr>
        <w:jc w:val="both"/>
        <w:rPr>
          <w:lang w:val="nl-BE"/>
        </w:rPr>
      </w:pPr>
      <w:r w:rsidRPr="004B565B">
        <w:rPr>
          <w:lang w:val="nl-BE"/>
        </w:rPr>
        <w:t xml:space="preserve">Een voorbeeld uit het onderzoek is dat Europese staatsbedrijven vaak minder winst maken, meer werknemers hebben en hogere loonkosten. Ook </w:t>
      </w:r>
      <w:r>
        <w:rPr>
          <w:lang w:val="nl-BE"/>
        </w:rPr>
        <w:t xml:space="preserve">(Belgische) </w:t>
      </w:r>
      <w:r w:rsidRPr="004B565B">
        <w:rPr>
          <w:lang w:val="nl-BE"/>
        </w:rPr>
        <w:t>bedrijven met politieke connecties</w:t>
      </w:r>
      <w:r>
        <w:rPr>
          <w:lang w:val="nl-BE"/>
        </w:rPr>
        <w:t>, zijnde de aanwezigheid van politici in hun bestuur</w:t>
      </w:r>
      <w:r w:rsidRPr="004B565B">
        <w:rPr>
          <w:lang w:val="nl-BE"/>
        </w:rPr>
        <w:t xml:space="preserve">, vertonen </w:t>
      </w:r>
      <w:r>
        <w:rPr>
          <w:lang w:val="nl-BE"/>
        </w:rPr>
        <w:t>dergelijke</w:t>
      </w:r>
      <w:r w:rsidRPr="004B565B">
        <w:rPr>
          <w:lang w:val="nl-BE"/>
        </w:rPr>
        <w:t xml:space="preserve"> kenmerken. Daarnaast blijkt dat wanneer staatsbedrijven als leverancier fungeren, dit ook zorgt voor lagere winsten en productiviteit bij de bedrijven die van hen afhankelijk zijn.</w:t>
      </w:r>
    </w:p>
    <w:p w14:paraId="5209B19E" w14:textId="25D3A13A" w:rsidR="004B565B" w:rsidRPr="004B565B" w:rsidRDefault="004B565B" w:rsidP="005E5377">
      <w:pPr>
        <w:jc w:val="both"/>
        <w:rPr>
          <w:lang w:val="nl-BE"/>
        </w:rPr>
      </w:pPr>
      <w:r>
        <w:rPr>
          <w:b/>
          <w:bCs/>
          <w:lang w:val="nl-BE"/>
        </w:rPr>
        <w:t>… maar deze kost kan beperkt worden</w:t>
      </w:r>
    </w:p>
    <w:p w14:paraId="58EFE612" w14:textId="20C53944" w:rsidR="004B565B" w:rsidRPr="004B565B" w:rsidRDefault="004B565B" w:rsidP="005E5377">
      <w:pPr>
        <w:jc w:val="both"/>
        <w:rPr>
          <w:lang w:val="nl-BE"/>
        </w:rPr>
      </w:pPr>
      <w:r w:rsidRPr="004B565B">
        <w:rPr>
          <w:lang w:val="nl-BE"/>
        </w:rPr>
        <w:t xml:space="preserve">Hoewel overheidsinvloed vaak nadelig uitpakt, is </w:t>
      </w:r>
      <w:r w:rsidR="006D6821">
        <w:rPr>
          <w:lang w:val="nl-BE"/>
        </w:rPr>
        <w:t>dit</w:t>
      </w:r>
      <w:r w:rsidRPr="004B565B">
        <w:rPr>
          <w:lang w:val="nl-BE"/>
        </w:rPr>
        <w:t xml:space="preserve"> niet altijd onvermijdelijk. Wanneer de overheid toch een rol wil spelen, is het belangrijk om de negatieve gevolgen te beperken. Dit kan bijvoorbeeld door </w:t>
      </w:r>
      <w:r w:rsidR="006D6821">
        <w:rPr>
          <w:lang w:val="nl-BE"/>
        </w:rPr>
        <w:t>het aanhouden van een</w:t>
      </w:r>
      <w:r w:rsidRPr="004B565B">
        <w:rPr>
          <w:lang w:val="nl-BE"/>
        </w:rPr>
        <w:t xml:space="preserve"> </w:t>
      </w:r>
      <w:r w:rsidR="006D6821">
        <w:rPr>
          <w:lang w:val="nl-BE"/>
        </w:rPr>
        <w:t>minderheidspositie of het beperken van politieke connecties</w:t>
      </w:r>
      <w:r w:rsidRPr="004B565B">
        <w:rPr>
          <w:lang w:val="nl-BE"/>
        </w:rPr>
        <w:t>.</w:t>
      </w:r>
      <w:r w:rsidR="0098112B">
        <w:rPr>
          <w:lang w:val="nl-BE"/>
        </w:rPr>
        <w:t xml:space="preserve"> Op die manier blijven negatieve gevolgen beperkt terwijl de overheid wel positieve zaken kan bijbrengen (</w:t>
      </w:r>
      <w:r w:rsidR="002D6F69">
        <w:rPr>
          <w:lang w:val="nl-BE"/>
        </w:rPr>
        <w:t>zoals</w:t>
      </w:r>
      <w:r w:rsidR="0098112B">
        <w:rPr>
          <w:lang w:val="nl-BE"/>
        </w:rPr>
        <w:t xml:space="preserve"> toegang</w:t>
      </w:r>
      <w:r w:rsidR="002D6F69">
        <w:rPr>
          <w:lang w:val="nl-BE"/>
        </w:rPr>
        <w:t xml:space="preserve"> tot informatie of financiële middelen).</w:t>
      </w:r>
      <w:r w:rsidR="0098112B">
        <w:rPr>
          <w:lang w:val="nl-BE"/>
        </w:rPr>
        <w:t xml:space="preserve"> </w:t>
      </w:r>
    </w:p>
    <w:p w14:paraId="065A1B0E" w14:textId="66463AF6" w:rsidR="004B565B" w:rsidRPr="004B565B" w:rsidRDefault="004B565B" w:rsidP="005E5377">
      <w:pPr>
        <w:jc w:val="both"/>
        <w:rPr>
          <w:lang w:val="nl-BE"/>
        </w:rPr>
      </w:pPr>
      <w:r w:rsidRPr="004B565B">
        <w:rPr>
          <w:lang w:val="nl-BE"/>
        </w:rPr>
        <w:t xml:space="preserve">Een ander belangrijk inzicht uit dit onderzoek is dat de negatieve effecten van overheidsinvloed minder groot zijn in landen waar goede </w:t>
      </w:r>
      <w:r w:rsidR="002D6F69">
        <w:rPr>
          <w:lang w:val="nl-BE"/>
        </w:rPr>
        <w:t>‘</w:t>
      </w:r>
      <w:r w:rsidRPr="004B565B">
        <w:rPr>
          <w:lang w:val="nl-BE"/>
        </w:rPr>
        <w:t xml:space="preserve">checks </w:t>
      </w:r>
      <w:proofErr w:type="spellStart"/>
      <w:r w:rsidRPr="004B565B">
        <w:rPr>
          <w:lang w:val="nl-BE"/>
        </w:rPr>
        <w:t>and</w:t>
      </w:r>
      <w:proofErr w:type="spellEnd"/>
      <w:r w:rsidRPr="004B565B">
        <w:rPr>
          <w:lang w:val="nl-BE"/>
        </w:rPr>
        <w:t xml:space="preserve"> </w:t>
      </w:r>
      <w:proofErr w:type="spellStart"/>
      <w:r w:rsidRPr="004B565B">
        <w:rPr>
          <w:lang w:val="nl-BE"/>
        </w:rPr>
        <w:t>balances</w:t>
      </w:r>
      <w:proofErr w:type="spellEnd"/>
      <w:r w:rsidR="002D6F69">
        <w:rPr>
          <w:lang w:val="nl-BE"/>
        </w:rPr>
        <w:t>’</w:t>
      </w:r>
      <w:r w:rsidRPr="004B565B">
        <w:rPr>
          <w:lang w:val="nl-BE"/>
        </w:rPr>
        <w:t xml:space="preserve"> aanwezig zijn. Dit betekent dat een sterke rechtsstaat en democratische controle cruciaal zijn om machtsmisbruik door politici te voorkomen.</w:t>
      </w:r>
      <w:r w:rsidR="002D6F69">
        <w:rPr>
          <w:lang w:val="nl-BE"/>
        </w:rPr>
        <w:t xml:space="preserve"> Daarnaast presteren overheidsbedrijven ook beter wanneer voldoende private concurrentie bestaat.</w:t>
      </w:r>
    </w:p>
    <w:p w14:paraId="49CCABBF" w14:textId="46936155" w:rsidR="004B565B" w:rsidRPr="004B565B" w:rsidRDefault="004B565B" w:rsidP="005E5377">
      <w:pPr>
        <w:jc w:val="both"/>
        <w:rPr>
          <w:lang w:val="nl-BE"/>
        </w:rPr>
      </w:pPr>
      <w:r>
        <w:rPr>
          <w:b/>
          <w:bCs/>
          <w:lang w:val="nl-BE"/>
        </w:rPr>
        <w:t>Maatschappelijke doelstellingen</w:t>
      </w:r>
    </w:p>
    <w:p w14:paraId="4BE5990D" w14:textId="25F2B9D8" w:rsidR="004B565B" w:rsidRPr="004B565B" w:rsidRDefault="004B565B" w:rsidP="005E5377">
      <w:pPr>
        <w:jc w:val="both"/>
        <w:rPr>
          <w:lang w:val="nl-BE"/>
        </w:rPr>
      </w:pPr>
      <w:r w:rsidRPr="004B565B">
        <w:rPr>
          <w:lang w:val="nl-BE"/>
        </w:rPr>
        <w:t xml:space="preserve">Soms kiest de overheid ervoor om bedrijven te ondersteunen om maatschappelijke doelen te bereiken, zoals </w:t>
      </w:r>
      <w:r w:rsidR="002D6F69">
        <w:rPr>
          <w:lang w:val="nl-BE"/>
        </w:rPr>
        <w:t xml:space="preserve">het behouden </w:t>
      </w:r>
      <w:r w:rsidRPr="004B565B">
        <w:rPr>
          <w:lang w:val="nl-BE"/>
        </w:rPr>
        <w:t>werkgelegenheid</w:t>
      </w:r>
      <w:r w:rsidR="002D6F69">
        <w:rPr>
          <w:lang w:val="nl-BE"/>
        </w:rPr>
        <w:t>, zeker ten tijde van crisis</w:t>
      </w:r>
      <w:r w:rsidRPr="004B565B">
        <w:rPr>
          <w:lang w:val="nl-BE"/>
        </w:rPr>
        <w:t xml:space="preserve">. </w:t>
      </w:r>
      <w:r w:rsidR="002D6F69">
        <w:rPr>
          <w:lang w:val="nl-BE"/>
        </w:rPr>
        <w:t>Uit dit onderzoek blijkt dat s</w:t>
      </w:r>
      <w:r w:rsidRPr="004B565B">
        <w:rPr>
          <w:lang w:val="nl-BE"/>
        </w:rPr>
        <w:t xml:space="preserve">taatsbedrijven en bedrijven met politieke connecties </w:t>
      </w:r>
      <w:r w:rsidR="002D6F69">
        <w:rPr>
          <w:lang w:val="nl-BE"/>
        </w:rPr>
        <w:t xml:space="preserve">inderdaad </w:t>
      </w:r>
      <w:r w:rsidRPr="004B565B">
        <w:rPr>
          <w:lang w:val="nl-BE"/>
        </w:rPr>
        <w:t>zorgen voor meer werkzekerheid en stabiliteit</w:t>
      </w:r>
      <w:r w:rsidR="002D6F69">
        <w:rPr>
          <w:lang w:val="nl-BE"/>
        </w:rPr>
        <w:t xml:space="preserve"> qua aankopen bij andere bedrijven</w:t>
      </w:r>
      <w:r w:rsidRPr="004B565B">
        <w:rPr>
          <w:lang w:val="nl-BE"/>
        </w:rPr>
        <w:t>, vooral tijdens economische crises</w:t>
      </w:r>
      <w:r w:rsidR="002D6F69">
        <w:rPr>
          <w:lang w:val="nl-BE"/>
        </w:rPr>
        <w:t xml:space="preserve"> of wanneer de economie getroffen wordt door een externe schok, zoals de sterk toegenomen competitiviteit van Chinese bedrijven in de maakindustrie</w:t>
      </w:r>
      <w:r w:rsidR="008339A5">
        <w:rPr>
          <w:lang w:val="nl-BE"/>
        </w:rPr>
        <w:t xml:space="preserve"> (die deel uitmaakt van dit onderzoek)</w:t>
      </w:r>
      <w:r w:rsidRPr="004B565B">
        <w:rPr>
          <w:lang w:val="nl-BE"/>
        </w:rPr>
        <w:t xml:space="preserve">. </w:t>
      </w:r>
    </w:p>
    <w:p w14:paraId="7614ACBF" w14:textId="77777777" w:rsidR="008339A5" w:rsidRDefault="008339A5">
      <w:pPr>
        <w:rPr>
          <w:b/>
          <w:bCs/>
          <w:lang w:val="nl-BE"/>
        </w:rPr>
      </w:pPr>
      <w:r>
        <w:rPr>
          <w:b/>
          <w:bCs/>
          <w:lang w:val="nl-BE"/>
        </w:rPr>
        <w:br w:type="page"/>
      </w:r>
    </w:p>
    <w:p w14:paraId="422D5952" w14:textId="7BF80CEC" w:rsidR="004B565B" w:rsidRPr="004B565B" w:rsidRDefault="004B565B" w:rsidP="005E5377">
      <w:pPr>
        <w:jc w:val="both"/>
        <w:rPr>
          <w:lang w:val="nl-BE"/>
        </w:rPr>
      </w:pPr>
      <w:r>
        <w:rPr>
          <w:b/>
          <w:bCs/>
          <w:lang w:val="nl-BE"/>
        </w:rPr>
        <w:lastRenderedPageBreak/>
        <w:t>Verbonden</w:t>
      </w:r>
      <w:r w:rsidRPr="004B565B">
        <w:rPr>
          <w:b/>
          <w:bCs/>
          <w:lang w:val="nl-BE"/>
        </w:rPr>
        <w:t xml:space="preserve"> </w:t>
      </w:r>
      <w:r>
        <w:rPr>
          <w:b/>
          <w:bCs/>
          <w:lang w:val="nl-BE"/>
        </w:rPr>
        <w:t>(</w:t>
      </w:r>
      <w:r w:rsidRPr="004B565B">
        <w:rPr>
          <w:b/>
          <w:bCs/>
          <w:lang w:val="nl-BE"/>
        </w:rPr>
        <w:t>wereld</w:t>
      </w:r>
      <w:r>
        <w:rPr>
          <w:b/>
          <w:bCs/>
          <w:lang w:val="nl-BE"/>
        </w:rPr>
        <w:t>)</w:t>
      </w:r>
      <w:r w:rsidRPr="004B565B">
        <w:rPr>
          <w:b/>
          <w:bCs/>
          <w:lang w:val="nl-BE"/>
        </w:rPr>
        <w:t>economie</w:t>
      </w:r>
    </w:p>
    <w:p w14:paraId="04ABF6F8" w14:textId="2D43257C" w:rsidR="004B565B" w:rsidRPr="004B565B" w:rsidRDefault="00E36A51" w:rsidP="005E5377">
      <w:pPr>
        <w:jc w:val="both"/>
        <w:rPr>
          <w:lang w:val="nl-BE"/>
        </w:rPr>
      </w:pPr>
      <w:r w:rsidRPr="00E36A51">
        <w:rPr>
          <w:lang w:val="nl-BE"/>
        </w:rPr>
        <w:t>Wanneer een industrie wordt geconfronteerd met</w:t>
      </w:r>
      <w:r>
        <w:rPr>
          <w:lang w:val="nl-BE"/>
        </w:rPr>
        <w:t xml:space="preserve"> </w:t>
      </w:r>
      <w:r>
        <w:rPr>
          <w:lang w:val="nl-BE"/>
        </w:rPr>
        <w:t>een externe schok</w:t>
      </w:r>
      <w:r>
        <w:rPr>
          <w:lang w:val="nl-BE"/>
        </w:rPr>
        <w:t>, zoals</w:t>
      </w:r>
      <w:r w:rsidRPr="00E36A51">
        <w:rPr>
          <w:lang w:val="nl-BE"/>
        </w:rPr>
        <w:t xml:space="preserve"> toenemende Chinese importcompetitie, kunnen de gevolgen via de eigendomsstructuur van bedrijven, vooral via dochter</w:t>
      </w:r>
      <w:r w:rsidR="008339A5">
        <w:rPr>
          <w:lang w:val="nl-BE"/>
        </w:rPr>
        <w:t>- of zuster</w:t>
      </w:r>
      <w:r w:rsidRPr="00E36A51">
        <w:rPr>
          <w:lang w:val="nl-BE"/>
        </w:rPr>
        <w:t>ondernemingen, ook andere sectoren en regio's raken. De toegenomen druk door goedkope Chinese producten kan leiden tot verlies van marktaandeel, lagere winsten en zelfs sluiting van fabrieken in getroffen regio's</w:t>
      </w:r>
      <w:r w:rsidR="008339A5">
        <w:rPr>
          <w:lang w:val="nl-BE"/>
        </w:rPr>
        <w:t>, zeker in minder winstgevende bedrijven en bedrijven met een hogere schuldgraad</w:t>
      </w:r>
      <w:r w:rsidRPr="00E36A51">
        <w:rPr>
          <w:lang w:val="nl-BE"/>
        </w:rPr>
        <w:t>. Interessant genoeg worden deze negatieve effecten soms gecompenseerd door voordelen elders binnen dezelfde bedrijfsstructuur, bijvoorbeeld doordat zusterbedrijven in andere regio's of sectoren minder te lijden hebben onder de importdruk.</w:t>
      </w:r>
      <w:r w:rsidR="008339A5">
        <w:rPr>
          <w:lang w:val="nl-BE"/>
        </w:rPr>
        <w:t xml:space="preserve"> </w:t>
      </w:r>
      <w:r w:rsidR="004B565B" w:rsidRPr="004B565B">
        <w:rPr>
          <w:lang w:val="nl-BE"/>
        </w:rPr>
        <w:t xml:space="preserve">Daarnaast </w:t>
      </w:r>
      <w:r w:rsidR="008339A5">
        <w:rPr>
          <w:lang w:val="nl-BE"/>
        </w:rPr>
        <w:t xml:space="preserve">blijkt uit onderzoek </w:t>
      </w:r>
      <w:r w:rsidR="004B565B" w:rsidRPr="004B565B">
        <w:rPr>
          <w:lang w:val="nl-BE"/>
        </w:rPr>
        <w:t xml:space="preserve">dat bedrijven sneller hun internationale </w:t>
      </w:r>
      <w:r w:rsidR="008339A5">
        <w:rPr>
          <w:lang w:val="nl-BE"/>
        </w:rPr>
        <w:t>aanwezigheid</w:t>
      </w:r>
      <w:r w:rsidR="004B565B" w:rsidRPr="004B565B">
        <w:rPr>
          <w:lang w:val="nl-BE"/>
        </w:rPr>
        <w:t xml:space="preserve"> verkleinen dan hun binnenlandse</w:t>
      </w:r>
      <w:r w:rsidR="008339A5">
        <w:rPr>
          <w:lang w:val="nl-BE"/>
        </w:rPr>
        <w:t xml:space="preserve">. </w:t>
      </w:r>
      <w:r w:rsidR="008339A5" w:rsidRPr="008339A5">
        <w:rPr>
          <w:lang w:val="nl-BE"/>
        </w:rPr>
        <w:t>Beleidsmakers moeten bij het aantrekken van buitenlandse investeringen rekening houden met deze kwetsbaarheid</w:t>
      </w:r>
      <w:r w:rsidR="008339A5">
        <w:rPr>
          <w:lang w:val="nl-BE"/>
        </w:rPr>
        <w:t>, die het belang van lokale verankering aantoont</w:t>
      </w:r>
      <w:r w:rsidR="008339A5" w:rsidRPr="008339A5">
        <w:rPr>
          <w:lang w:val="nl-BE"/>
        </w:rPr>
        <w:t>.</w:t>
      </w:r>
      <w:r w:rsidR="004B565B" w:rsidRPr="004B565B">
        <w:rPr>
          <w:lang w:val="nl-BE"/>
        </w:rPr>
        <w:t xml:space="preserve"> </w:t>
      </w:r>
    </w:p>
    <w:p w14:paraId="626B0FED" w14:textId="6FBB4532" w:rsidR="00865798" w:rsidRPr="00865798" w:rsidRDefault="00865798" w:rsidP="00865798">
      <w:pPr>
        <w:rPr>
          <w:i/>
          <w:iCs/>
          <w:lang w:val="fr-BE"/>
        </w:rPr>
      </w:pPr>
      <w:r w:rsidRPr="00865798">
        <w:rPr>
          <w:i/>
          <w:iCs/>
          <w:lang w:val="fr-BE"/>
        </w:rPr>
        <w:t>Pablo Muylle</w:t>
      </w:r>
      <w:r w:rsidRPr="00865798">
        <w:rPr>
          <w:i/>
          <w:iCs/>
          <w:lang w:val="fr-BE"/>
        </w:rPr>
        <w:br/>
        <w:t>pablo.muylle@ugent.be</w:t>
      </w:r>
    </w:p>
    <w:sectPr w:rsidR="00865798" w:rsidRPr="00865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5B"/>
    <w:rsid w:val="000258C1"/>
    <w:rsid w:val="002D5723"/>
    <w:rsid w:val="002D6F69"/>
    <w:rsid w:val="004B565B"/>
    <w:rsid w:val="005E5377"/>
    <w:rsid w:val="006D6821"/>
    <w:rsid w:val="008339A5"/>
    <w:rsid w:val="00865798"/>
    <w:rsid w:val="0098112B"/>
    <w:rsid w:val="00CF5655"/>
    <w:rsid w:val="00E3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D9E3"/>
  <w15:chartTrackingRefBased/>
  <w15:docId w15:val="{CE59B908-ABC0-4A23-ACA3-3A6BCAF0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65B"/>
    <w:rPr>
      <w:rFonts w:eastAsiaTheme="majorEastAsia" w:cstheme="majorBidi"/>
      <w:color w:val="272727" w:themeColor="text1" w:themeTint="D8"/>
    </w:rPr>
  </w:style>
  <w:style w:type="paragraph" w:styleId="Title">
    <w:name w:val="Title"/>
    <w:basedOn w:val="Normal"/>
    <w:next w:val="Normal"/>
    <w:link w:val="TitleChar"/>
    <w:uiPriority w:val="10"/>
    <w:qFormat/>
    <w:rsid w:val="004B5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65B"/>
    <w:pPr>
      <w:spacing w:before="160"/>
      <w:jc w:val="center"/>
    </w:pPr>
    <w:rPr>
      <w:i/>
      <w:iCs/>
      <w:color w:val="404040" w:themeColor="text1" w:themeTint="BF"/>
    </w:rPr>
  </w:style>
  <w:style w:type="character" w:customStyle="1" w:styleId="QuoteChar">
    <w:name w:val="Quote Char"/>
    <w:basedOn w:val="DefaultParagraphFont"/>
    <w:link w:val="Quote"/>
    <w:uiPriority w:val="29"/>
    <w:rsid w:val="004B565B"/>
    <w:rPr>
      <w:i/>
      <w:iCs/>
      <w:color w:val="404040" w:themeColor="text1" w:themeTint="BF"/>
    </w:rPr>
  </w:style>
  <w:style w:type="paragraph" w:styleId="ListParagraph">
    <w:name w:val="List Paragraph"/>
    <w:basedOn w:val="Normal"/>
    <w:uiPriority w:val="34"/>
    <w:qFormat/>
    <w:rsid w:val="004B565B"/>
    <w:pPr>
      <w:ind w:left="720"/>
      <w:contextualSpacing/>
    </w:pPr>
  </w:style>
  <w:style w:type="character" w:styleId="IntenseEmphasis">
    <w:name w:val="Intense Emphasis"/>
    <w:basedOn w:val="DefaultParagraphFont"/>
    <w:uiPriority w:val="21"/>
    <w:qFormat/>
    <w:rsid w:val="004B565B"/>
    <w:rPr>
      <w:i/>
      <w:iCs/>
      <w:color w:val="0F4761" w:themeColor="accent1" w:themeShade="BF"/>
    </w:rPr>
  </w:style>
  <w:style w:type="paragraph" w:styleId="IntenseQuote">
    <w:name w:val="Intense Quote"/>
    <w:basedOn w:val="Normal"/>
    <w:next w:val="Normal"/>
    <w:link w:val="IntenseQuoteChar"/>
    <w:uiPriority w:val="30"/>
    <w:qFormat/>
    <w:rsid w:val="004B5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65B"/>
    <w:rPr>
      <w:i/>
      <w:iCs/>
      <w:color w:val="0F4761" w:themeColor="accent1" w:themeShade="BF"/>
    </w:rPr>
  </w:style>
  <w:style w:type="character" w:styleId="IntenseReference">
    <w:name w:val="Intense Reference"/>
    <w:basedOn w:val="DefaultParagraphFont"/>
    <w:uiPriority w:val="32"/>
    <w:qFormat/>
    <w:rsid w:val="004B56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287145">
      <w:bodyDiv w:val="1"/>
      <w:marLeft w:val="0"/>
      <w:marRight w:val="0"/>
      <w:marTop w:val="0"/>
      <w:marBottom w:val="0"/>
      <w:divBdr>
        <w:top w:val="none" w:sz="0" w:space="0" w:color="auto"/>
        <w:left w:val="none" w:sz="0" w:space="0" w:color="auto"/>
        <w:bottom w:val="none" w:sz="0" w:space="0" w:color="auto"/>
        <w:right w:val="none" w:sz="0" w:space="0" w:color="auto"/>
      </w:divBdr>
    </w:div>
    <w:div w:id="596716510">
      <w:bodyDiv w:val="1"/>
      <w:marLeft w:val="0"/>
      <w:marRight w:val="0"/>
      <w:marTop w:val="0"/>
      <w:marBottom w:val="0"/>
      <w:divBdr>
        <w:top w:val="none" w:sz="0" w:space="0" w:color="auto"/>
        <w:left w:val="none" w:sz="0" w:space="0" w:color="auto"/>
        <w:bottom w:val="none" w:sz="0" w:space="0" w:color="auto"/>
        <w:right w:val="none" w:sz="0" w:space="0" w:color="auto"/>
      </w:divBdr>
      <w:divsChild>
        <w:div w:id="293947715">
          <w:marLeft w:val="0"/>
          <w:marRight w:val="0"/>
          <w:marTop w:val="0"/>
          <w:marBottom w:val="0"/>
          <w:divBdr>
            <w:top w:val="none" w:sz="0" w:space="0" w:color="auto"/>
            <w:left w:val="none" w:sz="0" w:space="0" w:color="auto"/>
            <w:bottom w:val="none" w:sz="0" w:space="0" w:color="auto"/>
            <w:right w:val="none" w:sz="0" w:space="0" w:color="auto"/>
          </w:divBdr>
          <w:divsChild>
            <w:div w:id="117838416">
              <w:marLeft w:val="0"/>
              <w:marRight w:val="0"/>
              <w:marTop w:val="0"/>
              <w:marBottom w:val="0"/>
              <w:divBdr>
                <w:top w:val="none" w:sz="0" w:space="0" w:color="auto"/>
                <w:left w:val="none" w:sz="0" w:space="0" w:color="auto"/>
                <w:bottom w:val="none" w:sz="0" w:space="0" w:color="auto"/>
                <w:right w:val="none" w:sz="0" w:space="0" w:color="auto"/>
              </w:divBdr>
              <w:divsChild>
                <w:div w:id="26805268">
                  <w:marLeft w:val="0"/>
                  <w:marRight w:val="0"/>
                  <w:marTop w:val="0"/>
                  <w:marBottom w:val="0"/>
                  <w:divBdr>
                    <w:top w:val="none" w:sz="0" w:space="0" w:color="auto"/>
                    <w:left w:val="none" w:sz="0" w:space="0" w:color="auto"/>
                    <w:bottom w:val="none" w:sz="0" w:space="0" w:color="auto"/>
                    <w:right w:val="none" w:sz="0" w:space="0" w:color="auto"/>
                  </w:divBdr>
                  <w:divsChild>
                    <w:div w:id="10690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243">
      <w:bodyDiv w:val="1"/>
      <w:marLeft w:val="0"/>
      <w:marRight w:val="0"/>
      <w:marTop w:val="0"/>
      <w:marBottom w:val="0"/>
      <w:divBdr>
        <w:top w:val="none" w:sz="0" w:space="0" w:color="auto"/>
        <w:left w:val="none" w:sz="0" w:space="0" w:color="auto"/>
        <w:bottom w:val="none" w:sz="0" w:space="0" w:color="auto"/>
        <w:right w:val="none" w:sz="0" w:space="0" w:color="auto"/>
      </w:divBdr>
    </w:div>
    <w:div w:id="991104491">
      <w:bodyDiv w:val="1"/>
      <w:marLeft w:val="0"/>
      <w:marRight w:val="0"/>
      <w:marTop w:val="0"/>
      <w:marBottom w:val="0"/>
      <w:divBdr>
        <w:top w:val="none" w:sz="0" w:space="0" w:color="auto"/>
        <w:left w:val="none" w:sz="0" w:space="0" w:color="auto"/>
        <w:bottom w:val="none" w:sz="0" w:space="0" w:color="auto"/>
        <w:right w:val="none" w:sz="0" w:space="0" w:color="auto"/>
      </w:divBdr>
      <w:divsChild>
        <w:div w:id="1460952205">
          <w:marLeft w:val="0"/>
          <w:marRight w:val="0"/>
          <w:marTop w:val="0"/>
          <w:marBottom w:val="0"/>
          <w:divBdr>
            <w:top w:val="none" w:sz="0" w:space="0" w:color="auto"/>
            <w:left w:val="none" w:sz="0" w:space="0" w:color="auto"/>
            <w:bottom w:val="none" w:sz="0" w:space="0" w:color="auto"/>
            <w:right w:val="none" w:sz="0" w:space="0" w:color="auto"/>
          </w:divBdr>
          <w:divsChild>
            <w:div w:id="382675670">
              <w:marLeft w:val="0"/>
              <w:marRight w:val="0"/>
              <w:marTop w:val="0"/>
              <w:marBottom w:val="0"/>
              <w:divBdr>
                <w:top w:val="none" w:sz="0" w:space="0" w:color="auto"/>
                <w:left w:val="none" w:sz="0" w:space="0" w:color="auto"/>
                <w:bottom w:val="none" w:sz="0" w:space="0" w:color="auto"/>
                <w:right w:val="none" w:sz="0" w:space="0" w:color="auto"/>
              </w:divBdr>
              <w:divsChild>
                <w:div w:id="1198547799">
                  <w:marLeft w:val="0"/>
                  <w:marRight w:val="0"/>
                  <w:marTop w:val="0"/>
                  <w:marBottom w:val="0"/>
                  <w:divBdr>
                    <w:top w:val="none" w:sz="0" w:space="0" w:color="auto"/>
                    <w:left w:val="none" w:sz="0" w:space="0" w:color="auto"/>
                    <w:bottom w:val="none" w:sz="0" w:space="0" w:color="auto"/>
                    <w:right w:val="none" w:sz="0" w:space="0" w:color="auto"/>
                  </w:divBdr>
                  <w:divsChild>
                    <w:div w:id="3915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Muylle</dc:creator>
  <cp:keywords/>
  <dc:description/>
  <cp:lastModifiedBy>Pablo Muylle</cp:lastModifiedBy>
  <cp:revision>2</cp:revision>
  <dcterms:created xsi:type="dcterms:W3CDTF">2024-09-17T07:34:00Z</dcterms:created>
  <dcterms:modified xsi:type="dcterms:W3CDTF">2024-09-17T14:49:00Z</dcterms:modified>
</cp:coreProperties>
</file>